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申论阅读：推进干部能上能下 营造干事创业良好氛围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能者上、优者奖、庸者下、劣者汰，不仅是为官从政的基本要求，也是选人用人的鲜明导向。近日，中共中央办公厅印发《推进领导干部能上能下规定》（以下简称《规定》），亮出干部优与劣的标尺、上与下的准绳，对健全能上能下的选人用人机制，建设德才兼备、忠诚干净担当的高素质专业化干部队伍，全面推进党的政治建设、思想建设、组织建设、作风建设、纪律建设，具有十分重要而深远的意义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干部干部，干字当头。</w:t>
      </w:r>
      <w:r>
        <w:rPr>
          <w:rFonts w:hint="eastAsia" w:eastAsia="宋体"/>
          <w:lang w:val="en-US" w:eastAsia="zh-CN"/>
        </w:rPr>
        <w:t>倘若只想当官不想干事、只想揽权不想担责、只想出彩不想出力，这样的干部就是在其位不谋其政、任其职不尽其责。更有甚者，认为职务只能上不能下，职级只能晋不能退，工资只能升不能降，这种认识误区本质上就是严重的官本位思想、扭曲的权力观。全面从严管党治吏，必须坚持实事求是、公道正派，坚持事业为上、人事相宜，坚持依法依规、积极稳妥，解决少数领导干部为官不正、为官不为、为官乱为的问题，严把选人用人政治关、品行关、作风关、廉洁关，坚决匡正选人用人风气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推进领导干部能上能下，重点是解决能下问题。</w:t>
      </w:r>
      <w:r>
        <w:rPr>
          <w:rFonts w:hint="eastAsia" w:eastAsia="宋体"/>
          <w:lang w:val="en-US" w:eastAsia="zh-CN"/>
        </w:rPr>
        <w:t>用干部是为了干好事业，事业需要什么样的人就选什么样的人，岗位缺什么样的人就配什么样的人。做好干部工作，就必须把那些存在问题或者相形见绌的干部调整下来。政治能力不过硬、理想信念动摇、担当和斗争精神不强、政绩观存在偏差、事业心和责任感不强、作风不严不实、年度考核被确定为不称职……针对干部的德、能、勤、绩、廉与所任职务要求不符的实际，《规定》总结认定了15种不适宜担任现职的情形，让不作为慢作为的干部让位子、受警醒，释放出干得好就上、干不好就下的明确信号。</w:t>
      </w:r>
    </w:p>
    <w:p>
      <w:pPr>
        <w:ind w:left="0" w:leftChars="0" w:firstLine="422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推进干部能上能下，最根本的是健全完善制度机制。</w:t>
      </w:r>
      <w:r>
        <w:rPr>
          <w:rFonts w:hint="eastAsia" w:eastAsia="宋体"/>
          <w:lang w:val="en-US" w:eastAsia="zh-CN"/>
        </w:rPr>
        <w:t>《规定》提出：“应当结合实际分类施策，严格执行问责、党纪政务处分、组织处理、辞职、职务任期、退休等有关制度规定，畅通干部下的渠道。”这既给出了“下”的标准，也明确了“下”的方式。比如，要通过激励、奖惩、问责等一整套制度安排，对政治上不守规矩、廉洁上不干净、工作上不作为不担当或能力不够、作风上不实在的领导干部坚决进行组织调整；再如，对存在苗头性、倾向性或者轻微问题的，及时予以提醒、谈话、函询、批评教育、责令检查或者诫勉，对不适宜担任现职的及时启动调整程序，等等。评判有标准，决策有底气，处理有规范，操作有程序，才能让干部服气，让群众认可。</w:t>
      </w:r>
    </w:p>
    <w:p>
      <w:pPr>
        <w:ind w:left="0" w:leftChars="0" w:firstLine="420" w:firstLineChars="2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“上”要德才兼备，“下”要警醒反思。健全和落实推进领导干部能上能下工作责任制，把不担当、不作为、乱作为的干部调整下来，把想干事、能干事、干成事的干部选用起来，做到真管真严、敢管敢严、长管长严，就一定能营造干事创业的良好氛围，激励广大干部在新征程上奋勇争先、建功立业。</w:t>
      </w:r>
    </w:p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5931AB3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A221F88"/>
    <w:rsid w:val="3A9243B1"/>
    <w:rsid w:val="3A960C55"/>
    <w:rsid w:val="3C3C17A7"/>
    <w:rsid w:val="3D1B0EB9"/>
    <w:rsid w:val="3D605157"/>
    <w:rsid w:val="3F032A7E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8859DE"/>
    <w:rsid w:val="49B02FC2"/>
    <w:rsid w:val="4A835FE1"/>
    <w:rsid w:val="4BF54CBC"/>
    <w:rsid w:val="4C1A71C0"/>
    <w:rsid w:val="4C911E1C"/>
    <w:rsid w:val="4CAF0431"/>
    <w:rsid w:val="4CD11285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8832C8B"/>
    <w:rsid w:val="58A03D77"/>
    <w:rsid w:val="58C241B6"/>
    <w:rsid w:val="59750258"/>
    <w:rsid w:val="5ABC2824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2D550E1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1184</Words>
  <Characters>1185</Characters>
  <Lines>0</Lines>
  <Paragraphs>0</Paragraphs>
  <TotalTime>0</TotalTime>
  <ScaleCrop>false</ScaleCrop>
  <LinksUpToDate>false</LinksUpToDate>
  <CharactersWithSpaces>1186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2022-09-21T10:38:18Z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DCD4A9ACD6BC4D4486EF2573D378A809</vt:lpwstr>
  </property>
</Properties>
</file>